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A4F" w:rsidRDefault="00131A4F" w:rsidP="00396C7B">
      <w:pPr>
        <w:shd w:val="clear" w:color="auto" w:fill="FFFFFF"/>
        <w:spacing w:after="0" w:line="480" w:lineRule="auto"/>
        <w:ind w:firstLine="720"/>
        <w:rPr>
          <w:rFonts w:ascii="Times New Roman" w:eastAsia="Times New Roman" w:hAnsi="Times New Roman" w:cs="Times New Roman"/>
          <w:color w:val="1D1D1D"/>
          <w:sz w:val="24"/>
          <w:szCs w:val="24"/>
        </w:rPr>
      </w:pPr>
    </w:p>
    <w:p w:rsidR="00396C7B" w:rsidRDefault="00396C7B" w:rsidP="00396C7B">
      <w:pPr>
        <w:spacing w:after="0" w:line="480" w:lineRule="auto"/>
        <w:ind w:firstLine="720"/>
        <w:jc w:val="center"/>
        <w:rPr>
          <w:rFonts w:ascii="Times New Roman" w:hAnsi="Times New Roman" w:cs="Times New Roman"/>
          <w:color w:val="202124"/>
          <w:sz w:val="24"/>
          <w:szCs w:val="24"/>
          <w:shd w:val="clear" w:color="auto" w:fill="FFFFFF"/>
        </w:rPr>
      </w:pPr>
    </w:p>
    <w:p w:rsidR="00396C7B" w:rsidRDefault="00396C7B" w:rsidP="00396C7B">
      <w:pPr>
        <w:spacing w:after="0" w:line="480" w:lineRule="auto"/>
        <w:ind w:firstLine="720"/>
        <w:jc w:val="center"/>
        <w:rPr>
          <w:rFonts w:ascii="Times New Roman" w:hAnsi="Times New Roman" w:cs="Times New Roman"/>
          <w:color w:val="202124"/>
          <w:sz w:val="24"/>
          <w:szCs w:val="24"/>
          <w:shd w:val="clear" w:color="auto" w:fill="FFFFFF"/>
        </w:rPr>
      </w:pPr>
    </w:p>
    <w:p w:rsidR="00396C7B" w:rsidRDefault="00396C7B" w:rsidP="00396C7B">
      <w:pPr>
        <w:spacing w:after="0" w:line="480" w:lineRule="auto"/>
        <w:ind w:firstLine="720"/>
        <w:jc w:val="center"/>
        <w:rPr>
          <w:rFonts w:ascii="Times New Roman" w:hAnsi="Times New Roman" w:cs="Times New Roman"/>
          <w:color w:val="202124"/>
          <w:sz w:val="24"/>
          <w:szCs w:val="24"/>
          <w:shd w:val="clear" w:color="auto" w:fill="FFFFFF"/>
        </w:rPr>
      </w:pPr>
    </w:p>
    <w:p w:rsidR="00396C7B" w:rsidRDefault="00396C7B" w:rsidP="00396C7B">
      <w:pPr>
        <w:spacing w:after="0" w:line="480" w:lineRule="auto"/>
        <w:ind w:firstLine="720"/>
        <w:jc w:val="center"/>
        <w:rPr>
          <w:rFonts w:ascii="Times New Roman" w:hAnsi="Times New Roman" w:cs="Times New Roman"/>
          <w:color w:val="202124"/>
          <w:sz w:val="24"/>
          <w:szCs w:val="24"/>
          <w:shd w:val="clear" w:color="auto" w:fill="FFFFFF"/>
        </w:rPr>
      </w:pPr>
    </w:p>
    <w:p w:rsidR="00131A4F" w:rsidRPr="00396C7B" w:rsidRDefault="00131A4F" w:rsidP="00396C7B">
      <w:pPr>
        <w:spacing w:after="0" w:line="480" w:lineRule="auto"/>
        <w:ind w:firstLine="720"/>
        <w:jc w:val="center"/>
        <w:rPr>
          <w:rFonts w:ascii="Times New Roman" w:hAnsi="Times New Roman" w:cs="Times New Roman"/>
          <w:b/>
          <w:color w:val="202124"/>
          <w:sz w:val="24"/>
          <w:szCs w:val="24"/>
          <w:shd w:val="clear" w:color="auto" w:fill="FFFFFF"/>
        </w:rPr>
      </w:pPr>
      <w:r w:rsidRPr="00396C7B">
        <w:rPr>
          <w:rFonts w:ascii="Times New Roman" w:hAnsi="Times New Roman" w:cs="Times New Roman"/>
          <w:b/>
          <w:color w:val="202124"/>
          <w:sz w:val="24"/>
          <w:szCs w:val="24"/>
          <w:shd w:val="clear" w:color="auto" w:fill="FFFFFF"/>
        </w:rPr>
        <w:t>Surface Water and Our Oceans</w:t>
      </w:r>
    </w:p>
    <w:p w:rsidR="00131A4F" w:rsidRDefault="00131A4F" w:rsidP="00396C7B">
      <w:pPr>
        <w:spacing w:after="0" w:line="480" w:lineRule="auto"/>
        <w:ind w:firstLine="720"/>
        <w:jc w:val="center"/>
        <w:rPr>
          <w:rFonts w:ascii="Times New Roman" w:hAnsi="Times New Roman" w:cs="Times New Roman"/>
          <w:color w:val="202124"/>
          <w:sz w:val="24"/>
          <w:szCs w:val="24"/>
          <w:shd w:val="clear" w:color="auto" w:fill="FFFFFF"/>
        </w:rPr>
      </w:pPr>
    </w:p>
    <w:p w:rsidR="00131A4F" w:rsidRDefault="00131A4F" w:rsidP="00396C7B">
      <w:pPr>
        <w:spacing w:after="0" w:line="480" w:lineRule="auto"/>
        <w:ind w:firstLine="720"/>
        <w:jc w:val="center"/>
        <w:rPr>
          <w:rFonts w:ascii="Times New Roman" w:hAnsi="Times New Roman" w:cs="Times New Roman"/>
          <w:color w:val="202124"/>
          <w:sz w:val="24"/>
          <w:szCs w:val="24"/>
          <w:shd w:val="clear" w:color="auto" w:fill="FFFFFF"/>
        </w:rPr>
      </w:pPr>
    </w:p>
    <w:p w:rsidR="00131A4F" w:rsidRDefault="00131A4F" w:rsidP="00396C7B">
      <w:pPr>
        <w:spacing w:after="0" w:line="480" w:lineRule="auto"/>
        <w:ind w:firstLine="720"/>
        <w:jc w:val="center"/>
        <w:rPr>
          <w:rFonts w:ascii="Times New Roman" w:hAnsi="Times New Roman" w:cs="Times New Roman"/>
          <w:sz w:val="24"/>
          <w:szCs w:val="24"/>
        </w:rPr>
      </w:pPr>
    </w:p>
    <w:p w:rsidR="00131A4F" w:rsidRDefault="00131A4F" w:rsidP="00396C7B">
      <w:pPr>
        <w:spacing w:after="0" w:line="480" w:lineRule="auto"/>
        <w:ind w:firstLine="720"/>
        <w:jc w:val="center"/>
        <w:rPr>
          <w:rFonts w:ascii="Times New Roman" w:hAnsi="Times New Roman" w:cs="Times New Roman"/>
          <w:sz w:val="24"/>
          <w:szCs w:val="24"/>
        </w:rPr>
      </w:pPr>
    </w:p>
    <w:p w:rsidR="00131A4F" w:rsidRDefault="00131A4F" w:rsidP="00396C7B">
      <w:pPr>
        <w:spacing w:after="0" w:line="480" w:lineRule="auto"/>
        <w:ind w:firstLine="720"/>
        <w:jc w:val="center"/>
        <w:rPr>
          <w:rFonts w:ascii="Times New Roman" w:hAnsi="Times New Roman" w:cs="Times New Roman"/>
          <w:sz w:val="24"/>
          <w:szCs w:val="24"/>
        </w:rPr>
      </w:pPr>
    </w:p>
    <w:p w:rsidR="00131A4F" w:rsidRDefault="00131A4F" w:rsidP="00396C7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31A4F" w:rsidRDefault="00131A4F" w:rsidP="00396C7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Department, University</w:t>
      </w:r>
    </w:p>
    <w:p w:rsidR="00131A4F" w:rsidRDefault="00131A4F" w:rsidP="00396C7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 and Name</w:t>
      </w:r>
    </w:p>
    <w:p w:rsidR="00131A4F" w:rsidRDefault="00131A4F" w:rsidP="00396C7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131A4F" w:rsidRDefault="00131A4F" w:rsidP="00396C7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31A4F" w:rsidRDefault="00131A4F" w:rsidP="00396C7B">
      <w:pPr>
        <w:spacing w:after="0" w:line="480" w:lineRule="auto"/>
        <w:ind w:firstLine="720"/>
        <w:jc w:val="center"/>
        <w:rPr>
          <w:rFonts w:ascii="Times New Roman" w:hAnsi="Times New Roman" w:cs="Times New Roman"/>
          <w:color w:val="202124"/>
          <w:sz w:val="24"/>
          <w:szCs w:val="24"/>
          <w:shd w:val="clear" w:color="auto" w:fill="FFFFFF"/>
        </w:rPr>
      </w:pPr>
    </w:p>
    <w:p w:rsidR="00131A4F" w:rsidRPr="00131A4F" w:rsidRDefault="00131A4F" w:rsidP="00396C7B">
      <w:pPr>
        <w:spacing w:after="0" w:line="480" w:lineRule="auto"/>
        <w:ind w:firstLine="720"/>
        <w:jc w:val="center"/>
        <w:rPr>
          <w:rFonts w:ascii="Times New Roman" w:eastAsia="Times New Roman" w:hAnsi="Times New Roman" w:cs="Times New Roman"/>
          <w:color w:val="1D1D1D"/>
          <w:sz w:val="24"/>
          <w:szCs w:val="24"/>
        </w:rPr>
      </w:pPr>
      <w:r w:rsidRPr="00131A4F">
        <w:rPr>
          <w:rFonts w:ascii="Times New Roman" w:eastAsia="Times New Roman" w:hAnsi="Times New Roman" w:cs="Times New Roman"/>
          <w:color w:val="1D1D1D"/>
          <w:sz w:val="24"/>
          <w:szCs w:val="24"/>
        </w:rPr>
        <w:br w:type="page"/>
      </w:r>
    </w:p>
    <w:p w:rsidR="00131A4F" w:rsidRPr="00396C7B" w:rsidRDefault="00131A4F" w:rsidP="00396C7B">
      <w:pPr>
        <w:pStyle w:val="ListParagraph"/>
        <w:spacing w:after="0" w:line="480" w:lineRule="auto"/>
        <w:ind w:left="540" w:firstLine="720"/>
        <w:jc w:val="center"/>
        <w:rPr>
          <w:rFonts w:ascii="Times New Roman" w:hAnsi="Times New Roman" w:cs="Times New Roman"/>
          <w:b/>
          <w:color w:val="202124"/>
          <w:sz w:val="24"/>
          <w:szCs w:val="24"/>
          <w:shd w:val="clear" w:color="auto" w:fill="FFFFFF"/>
        </w:rPr>
      </w:pPr>
      <w:r w:rsidRPr="00396C7B">
        <w:rPr>
          <w:rFonts w:ascii="Times New Roman" w:hAnsi="Times New Roman" w:cs="Times New Roman"/>
          <w:b/>
          <w:color w:val="202124"/>
          <w:sz w:val="24"/>
          <w:szCs w:val="24"/>
          <w:shd w:val="clear" w:color="auto" w:fill="FFFFFF"/>
        </w:rPr>
        <w:lastRenderedPageBreak/>
        <w:t>Surface Water and Our Oceans</w:t>
      </w:r>
    </w:p>
    <w:p w:rsidR="004278C0" w:rsidRPr="00396C7B" w:rsidRDefault="004278C0" w:rsidP="00396C7B">
      <w:pPr>
        <w:pStyle w:val="ListParagraph"/>
        <w:numPr>
          <w:ilvl w:val="0"/>
          <w:numId w:val="2"/>
        </w:numPr>
        <w:shd w:val="clear" w:color="auto" w:fill="FFFFFF"/>
        <w:spacing w:after="0" w:line="480" w:lineRule="auto"/>
        <w:ind w:firstLine="720"/>
        <w:rPr>
          <w:rFonts w:ascii="Times New Roman" w:eastAsia="Times New Roman" w:hAnsi="Times New Roman" w:cs="Times New Roman"/>
          <w:b/>
          <w:color w:val="222222"/>
          <w:sz w:val="24"/>
          <w:szCs w:val="24"/>
        </w:rPr>
      </w:pPr>
      <w:bookmarkStart w:id="0" w:name="_GoBack"/>
      <w:bookmarkEnd w:id="0"/>
      <w:r w:rsidRPr="00396C7B">
        <w:rPr>
          <w:rFonts w:ascii="Times New Roman" w:eastAsia="Times New Roman" w:hAnsi="Times New Roman" w:cs="Times New Roman"/>
          <w:b/>
          <w:color w:val="1D1D1D"/>
          <w:sz w:val="24"/>
          <w:szCs w:val="24"/>
        </w:rPr>
        <w:t>How does precipitation affect the topology of the earth?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When the air flow to the mountains, it either flows upwards over the mountains or down the slopes and then turns to sail around the mountains. This occurrence is known as blocking. In case precipitation becomes more on the windward side, it causes rain on the lee side or formation of snow, which affects the topography through erosion or cracking of the earth's surface.</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1.     What natural disasters are caused by the water cycle?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The water cycle involves the continuous movement of water on the earth's surface. The disasters affect people and the earth's surface either directly or indirectly. Some of the natural disasters that occur include floods, drought, landslides, storms, tsunamis, and waterborne diseases</w:t>
      </w:r>
      <w:r w:rsidR="00330F28">
        <w:rPr>
          <w:rFonts w:ascii="Times New Roman" w:eastAsia="Times New Roman" w:hAnsi="Times New Roman" w:cs="Times New Roman"/>
          <w:color w:val="222222"/>
          <w:sz w:val="24"/>
          <w:szCs w:val="24"/>
        </w:rPr>
        <w:t xml:space="preserve"> (</w:t>
      </w:r>
      <w:r w:rsidR="00330F28">
        <w:rPr>
          <w:rFonts w:ascii="Times New Roman" w:hAnsi="Times New Roman" w:cs="Times New Roman"/>
          <w:color w:val="222222"/>
          <w:sz w:val="24"/>
          <w:szCs w:val="24"/>
          <w:shd w:val="clear" w:color="auto" w:fill="FFFFFF"/>
        </w:rPr>
        <w:t>Zhang, 2020)</w:t>
      </w:r>
      <w:r w:rsidRPr="00BD27C5">
        <w:rPr>
          <w:rFonts w:ascii="Times New Roman" w:eastAsia="Times New Roman" w:hAnsi="Times New Roman" w:cs="Times New Roman"/>
          <w:color w:val="222222"/>
          <w:sz w:val="24"/>
          <w:szCs w:val="24"/>
        </w:rPr>
        <w:t xml:space="preserve">. Other effects that occur indirectly have a loss of crop productivity and damage to infrastructure. </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2.     Is water from a river or from a well more likely to be clean to drink?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Some communities use water from rivers and wells to drink. However, water from a well is more likely to be cleaner than that from a river. In the modern world, an increase in industries and lifestyle changes has led to environmental pollution, making surface water, especially in rivers, unsafe for drinking. </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3.     Why is the overuse of groundwater a big concern?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Overuse of groundwater can affect the supply of water to rivers, lakes, and streams. When people pump excess water, the groundwater tables are lowered. Consequently, wells cannot reach the groundwater, which reduces the availability of water for human consumption. Land subsidence can also occur when there is no water support below the ground. </w:t>
      </w:r>
    </w:p>
    <w:p w:rsidR="00BD27C5" w:rsidRPr="00396C7B" w:rsidRDefault="00BD27C5" w:rsidP="00396C7B">
      <w:pPr>
        <w:shd w:val="clear" w:color="auto" w:fill="FFFFFF"/>
        <w:spacing w:after="0" w:line="480" w:lineRule="auto"/>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4.     What policies might people put in place to conserve water levels in lakes and aquifers?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lastRenderedPageBreak/>
        <w:t>People should reduce the rate of water consumption by reusing and recycling. They can also do direct water harvesting by storing rainwater in containers for short term use. People can conserve water levels by avoiding water pollution. Dumping chemicals and other pollutants into the oceans can affect the quality and levels of water.</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5.     Describe how surface rivers and streams produce erosion.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Rivers and streams have flowing water that moves in a specific direction. As water moves from high elevations to the sea, it carries some soil and rocks from the ground. The flowing water makes the materials on the earth lose. A river is likely to cause deep erosion if it flows far from its base level.</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6.     Describe the types of deposits left behind by rivers and streams.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The three forms of deposits left behind by rivers and streams are deltas, alluvial fans, and floodplains. A delta Is a collection of sediments left behind when a river empties into a large water body and deposits its load in a fan-shaped pattern. Alluvial fans are deposits left on dry land, while floodplains are formed when streams overflow their banks.</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7.     Define groundwater.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Groundwater is the water that settles in cracks and spaces in the soil, sand, or rocks. When it rains, water moves slowly on the ground and penetrates through </w:t>
      </w:r>
      <w:r w:rsidRPr="00330F28">
        <w:rPr>
          <w:rFonts w:ascii="Times New Roman" w:eastAsia="Times New Roman" w:hAnsi="Times New Roman" w:cs="Times New Roman"/>
          <w:color w:val="222222"/>
          <w:sz w:val="24"/>
          <w:szCs w:val="24"/>
        </w:rPr>
        <w:t>cracks</w:t>
      </w:r>
      <w:r w:rsidR="00330F28" w:rsidRPr="00330F28">
        <w:rPr>
          <w:rFonts w:ascii="Times New Roman" w:eastAsia="Times New Roman" w:hAnsi="Times New Roman" w:cs="Times New Roman"/>
          <w:color w:val="222222"/>
          <w:sz w:val="24"/>
          <w:szCs w:val="24"/>
        </w:rPr>
        <w:t xml:space="preserve"> (</w:t>
      </w:r>
      <w:r w:rsidR="00330F28" w:rsidRPr="00330F28">
        <w:rPr>
          <w:rFonts w:ascii="Times New Roman" w:hAnsi="Times New Roman" w:cs="Times New Roman"/>
          <w:color w:val="222222"/>
          <w:sz w:val="24"/>
          <w:szCs w:val="24"/>
          <w:shd w:val="clear" w:color="auto" w:fill="FFFFFF"/>
        </w:rPr>
        <w:t>Zeng et al., 2018, p1882)</w:t>
      </w:r>
      <w:r w:rsidRPr="00330F28">
        <w:rPr>
          <w:rFonts w:ascii="Times New Roman" w:eastAsia="Times New Roman" w:hAnsi="Times New Roman" w:cs="Times New Roman"/>
          <w:color w:val="222222"/>
          <w:sz w:val="24"/>
          <w:szCs w:val="24"/>
        </w:rPr>
        <w:t>.</w:t>
      </w:r>
      <w:r w:rsidRPr="00BD27C5">
        <w:rPr>
          <w:rFonts w:ascii="Times New Roman" w:eastAsia="Times New Roman" w:hAnsi="Times New Roman" w:cs="Times New Roman"/>
          <w:color w:val="222222"/>
          <w:sz w:val="24"/>
          <w:szCs w:val="24"/>
        </w:rPr>
        <w:t xml:space="preserve"> The water then settles under the earth's surface to form and can later create wells or streams. </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8.     Explain the location, use, and importance of aquifers.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Aquifers are found in permeable and porous rocks. Such rocks include sandstones, open cavities, and limestone caves. Aquifers are used for industrial purposes, agriculture use like irrigation, and domestic activities. Aquifers are essential because they store water that can be </w:t>
      </w:r>
      <w:r w:rsidRPr="00BD27C5">
        <w:rPr>
          <w:rFonts w:ascii="Times New Roman" w:eastAsia="Times New Roman" w:hAnsi="Times New Roman" w:cs="Times New Roman"/>
          <w:color w:val="222222"/>
          <w:sz w:val="24"/>
          <w:szCs w:val="24"/>
        </w:rPr>
        <w:lastRenderedPageBreak/>
        <w:t>used for short or long term purposes. Those close to the surface can be used for frequent domestic uses.</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9.     Define springs.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Springs are points where water penetrates from the ground to the earth's surface. Spring is considered to be a component of the hydrosphere. Springs develop from cracks that cut through the earth's surface to the aquifers. There are various types of springs, including depression, contact, fracture and artesian, hot, and karst springs.</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10. Describe how wells w</w:t>
      </w:r>
      <w:r w:rsidR="00330F28" w:rsidRPr="00396C7B">
        <w:rPr>
          <w:rFonts w:ascii="Times New Roman" w:eastAsia="Times New Roman" w:hAnsi="Times New Roman" w:cs="Times New Roman"/>
          <w:b/>
          <w:color w:val="222222"/>
          <w:sz w:val="24"/>
          <w:szCs w:val="24"/>
        </w:rPr>
        <w:t>ork and why they are important</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A well is a hole that people drill to access water in the aquifers. After drilling, a pipe is connected, and a pump is used to pull water from the ground. A screen is used before pumping to filter out any particles that can cause blockage in the pipe. Wells are important because they provide water for domestic and commercial use. </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11. Describe how the oceans formed.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Oceans formed many years ago when the earth surface cooled to low temperature below the boiling points of water. When rain fell on the ground over a long time, water drained in the hollows on the surface and a primeval ocean formed. Once the water settled on the surface, the force of gravity helped in retaining the water on the surface. </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12. Explain the significance of the oceans.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 xml:space="preserve">One of the significance of oceans is provision of oxygen and filtration of air. The ocean produces the highest percentage of oxygen to the world's population and absorbs the excess carbon dioxide from the atmosphere. The ocean regulates the climate because it transports heat across from the equator to the poles which leads to the regulation of weather patterns. </w:t>
      </w: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 xml:space="preserve">13. Describe the composition of ocean water. </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lastRenderedPageBreak/>
        <w:t>Ocean water is composed of many substances. 96.5percent of the mixture is water. Salts and other small substances occupy 2.5 percent. Example of the salts include sodium chloride, magnesium chloride, and Calcium chloride. Other substances include dissolved organic and inorganic materials and particulates. A few atmospheric gases are also present in the mixture of different substances.</w:t>
      </w:r>
    </w:p>
    <w:p w:rsidR="00BD27C5" w:rsidRPr="00BD27C5"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p>
    <w:p w:rsidR="00BD27C5" w:rsidRPr="00396C7B" w:rsidRDefault="00BD27C5" w:rsidP="00396C7B">
      <w:pPr>
        <w:shd w:val="clear" w:color="auto" w:fill="FFFFFF"/>
        <w:spacing w:after="0" w:line="480" w:lineRule="auto"/>
        <w:ind w:firstLine="720"/>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t>14. Define the parts of the water column and oceanic divisions.</w:t>
      </w:r>
    </w:p>
    <w:p w:rsidR="00F15022" w:rsidRDefault="00BD27C5" w:rsidP="00396C7B">
      <w:pPr>
        <w:shd w:val="clear" w:color="auto" w:fill="FFFFFF"/>
        <w:spacing w:after="0" w:line="480" w:lineRule="auto"/>
        <w:ind w:firstLine="720"/>
        <w:rPr>
          <w:rFonts w:ascii="Times New Roman" w:eastAsia="Times New Roman" w:hAnsi="Times New Roman" w:cs="Times New Roman"/>
          <w:color w:val="222222"/>
          <w:sz w:val="24"/>
          <w:szCs w:val="24"/>
        </w:rPr>
      </w:pPr>
      <w:r w:rsidRPr="00BD27C5">
        <w:rPr>
          <w:rFonts w:ascii="Times New Roman" w:eastAsia="Times New Roman" w:hAnsi="Times New Roman" w:cs="Times New Roman"/>
          <w:color w:val="222222"/>
          <w:sz w:val="24"/>
          <w:szCs w:val="24"/>
        </w:rPr>
        <w:t>The parts of the water column include pelagic zone, epipelagic, mesopelagic and bathypelagic, and abyssopelagic. The aquatic phenomena are explained depending on the type of water column. The global ocean is divided into different parts, including Pacific, Atlantic, Indian, Arctic, and the Southern divisions. Arctic and Southern seas can be consolidated under the first three categories.</w:t>
      </w:r>
    </w:p>
    <w:p w:rsidR="00396C7B" w:rsidRDefault="00396C7B">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rsidR="00330F28" w:rsidRPr="00396C7B" w:rsidRDefault="00330F28" w:rsidP="00396C7B">
      <w:pPr>
        <w:shd w:val="clear" w:color="auto" w:fill="FFFFFF"/>
        <w:spacing w:after="0" w:line="480" w:lineRule="auto"/>
        <w:jc w:val="center"/>
        <w:rPr>
          <w:rFonts w:ascii="Times New Roman" w:eastAsia="Times New Roman" w:hAnsi="Times New Roman" w:cs="Times New Roman"/>
          <w:b/>
          <w:color w:val="222222"/>
          <w:sz w:val="24"/>
          <w:szCs w:val="24"/>
        </w:rPr>
      </w:pPr>
      <w:r w:rsidRPr="00396C7B">
        <w:rPr>
          <w:rFonts w:ascii="Times New Roman" w:eastAsia="Times New Roman" w:hAnsi="Times New Roman" w:cs="Times New Roman"/>
          <w:b/>
          <w:color w:val="222222"/>
          <w:sz w:val="24"/>
          <w:szCs w:val="24"/>
        </w:rPr>
        <w:lastRenderedPageBreak/>
        <w:t>References</w:t>
      </w:r>
    </w:p>
    <w:p w:rsidR="00330F28" w:rsidRPr="00330F28" w:rsidRDefault="00330F28" w:rsidP="00396C7B">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330F28">
        <w:rPr>
          <w:rFonts w:ascii="Times New Roman" w:hAnsi="Times New Roman" w:cs="Times New Roman"/>
          <w:color w:val="222222"/>
          <w:sz w:val="24"/>
          <w:szCs w:val="24"/>
          <w:shd w:val="clear" w:color="auto" w:fill="FFFFFF"/>
        </w:rPr>
        <w:t>Zeng, Y., Xie, Z., Liu, S., Xie, J., Jia, B., Qin, P., &amp; Gao, J. (2018). Global land surface modeling including lateral groundwater flow. </w:t>
      </w:r>
      <w:r w:rsidRPr="00330F28">
        <w:rPr>
          <w:rFonts w:ascii="Times New Roman" w:hAnsi="Times New Roman" w:cs="Times New Roman"/>
          <w:i/>
          <w:iCs/>
          <w:color w:val="222222"/>
          <w:sz w:val="24"/>
          <w:szCs w:val="24"/>
          <w:shd w:val="clear" w:color="auto" w:fill="FFFFFF"/>
        </w:rPr>
        <w:t>Journal of Advances in Modeling Earth Systems</w:t>
      </w:r>
      <w:r w:rsidRPr="00330F28">
        <w:rPr>
          <w:rFonts w:ascii="Times New Roman" w:hAnsi="Times New Roman" w:cs="Times New Roman"/>
          <w:color w:val="222222"/>
          <w:sz w:val="24"/>
          <w:szCs w:val="24"/>
          <w:shd w:val="clear" w:color="auto" w:fill="FFFFFF"/>
        </w:rPr>
        <w:t>, </w:t>
      </w:r>
      <w:r w:rsidRPr="00330F28">
        <w:rPr>
          <w:rFonts w:ascii="Times New Roman" w:hAnsi="Times New Roman" w:cs="Times New Roman"/>
          <w:i/>
          <w:iCs/>
          <w:color w:val="222222"/>
          <w:sz w:val="24"/>
          <w:szCs w:val="24"/>
          <w:shd w:val="clear" w:color="auto" w:fill="FFFFFF"/>
        </w:rPr>
        <w:t>10</w:t>
      </w:r>
      <w:r w:rsidRPr="00330F28">
        <w:rPr>
          <w:rFonts w:ascii="Times New Roman" w:hAnsi="Times New Roman" w:cs="Times New Roman"/>
          <w:color w:val="222222"/>
          <w:sz w:val="24"/>
          <w:szCs w:val="24"/>
          <w:shd w:val="clear" w:color="auto" w:fill="FFFFFF"/>
        </w:rPr>
        <w:t>(8), 1882-1900.</w:t>
      </w:r>
    </w:p>
    <w:p w:rsidR="00330F28" w:rsidRPr="00330F28" w:rsidRDefault="00330F28" w:rsidP="00396C7B">
      <w:pPr>
        <w:shd w:val="clear" w:color="auto" w:fill="FFFFFF"/>
        <w:spacing w:after="0" w:line="480" w:lineRule="auto"/>
        <w:ind w:left="720" w:hanging="720"/>
        <w:rPr>
          <w:rFonts w:ascii="Times New Roman" w:hAnsi="Times New Roman" w:cs="Times New Roman"/>
          <w:sz w:val="24"/>
          <w:szCs w:val="24"/>
        </w:rPr>
      </w:pPr>
      <w:r w:rsidRPr="00330F28">
        <w:rPr>
          <w:rFonts w:ascii="Times New Roman" w:hAnsi="Times New Roman" w:cs="Times New Roman"/>
          <w:color w:val="222222"/>
          <w:sz w:val="24"/>
          <w:szCs w:val="24"/>
          <w:shd w:val="clear" w:color="auto" w:fill="FFFFFF"/>
        </w:rPr>
        <w:t>Zhang, Y. (2020). Preliminary analysis of geological disaster and water circulation system. In </w:t>
      </w:r>
      <w:r w:rsidRPr="00330F28">
        <w:rPr>
          <w:rFonts w:ascii="Times New Roman" w:hAnsi="Times New Roman" w:cs="Times New Roman"/>
          <w:i/>
          <w:iCs/>
          <w:color w:val="222222"/>
          <w:sz w:val="24"/>
          <w:szCs w:val="24"/>
          <w:shd w:val="clear" w:color="auto" w:fill="FFFFFF"/>
        </w:rPr>
        <w:t>E3S Web of Conferences</w:t>
      </w:r>
      <w:r w:rsidRPr="00330F28">
        <w:rPr>
          <w:rFonts w:ascii="Times New Roman" w:hAnsi="Times New Roman" w:cs="Times New Roman"/>
          <w:color w:val="222222"/>
          <w:sz w:val="24"/>
          <w:szCs w:val="24"/>
          <w:shd w:val="clear" w:color="auto" w:fill="FFFFFF"/>
        </w:rPr>
        <w:t> (Vol. 194, p. 04031). EDP Sciences.</w:t>
      </w:r>
    </w:p>
    <w:sectPr w:rsidR="00330F28" w:rsidRPr="00330F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36A" w:rsidRDefault="0060636A" w:rsidP="00131A4F">
      <w:pPr>
        <w:spacing w:after="0" w:line="240" w:lineRule="auto"/>
      </w:pPr>
      <w:r>
        <w:separator/>
      </w:r>
    </w:p>
  </w:endnote>
  <w:endnote w:type="continuationSeparator" w:id="0">
    <w:p w:rsidR="0060636A" w:rsidRDefault="0060636A" w:rsidP="0013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36A" w:rsidRDefault="0060636A" w:rsidP="00131A4F">
      <w:pPr>
        <w:spacing w:after="0" w:line="240" w:lineRule="auto"/>
      </w:pPr>
      <w:r>
        <w:separator/>
      </w:r>
    </w:p>
  </w:footnote>
  <w:footnote w:type="continuationSeparator" w:id="0">
    <w:p w:rsidR="0060636A" w:rsidRDefault="0060636A" w:rsidP="00131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382988215"/>
      <w:docPartObj>
        <w:docPartGallery w:val="Page Numbers (Top of Page)"/>
        <w:docPartUnique/>
      </w:docPartObj>
    </w:sdtPr>
    <w:sdtEndPr>
      <w:rPr>
        <w:noProof/>
      </w:rPr>
    </w:sdtEndPr>
    <w:sdtContent>
      <w:p w:rsidR="00131A4F" w:rsidRPr="00396C7B" w:rsidRDefault="00131A4F">
        <w:pPr>
          <w:pStyle w:val="Header"/>
          <w:jc w:val="right"/>
          <w:rPr>
            <w:rFonts w:ascii="Times New Roman" w:hAnsi="Times New Roman" w:cs="Times New Roman"/>
            <w:sz w:val="24"/>
          </w:rPr>
        </w:pPr>
        <w:r w:rsidRPr="00396C7B">
          <w:rPr>
            <w:rFonts w:ascii="Times New Roman" w:hAnsi="Times New Roman" w:cs="Times New Roman"/>
            <w:sz w:val="24"/>
          </w:rPr>
          <w:fldChar w:fldCharType="begin"/>
        </w:r>
        <w:r w:rsidRPr="00396C7B">
          <w:rPr>
            <w:rFonts w:ascii="Times New Roman" w:hAnsi="Times New Roman" w:cs="Times New Roman"/>
            <w:sz w:val="24"/>
          </w:rPr>
          <w:instrText xml:space="preserve"> PAGE   \* MERGEFORMAT </w:instrText>
        </w:r>
        <w:r w:rsidRPr="00396C7B">
          <w:rPr>
            <w:rFonts w:ascii="Times New Roman" w:hAnsi="Times New Roman" w:cs="Times New Roman"/>
            <w:sz w:val="24"/>
          </w:rPr>
          <w:fldChar w:fldCharType="separate"/>
        </w:r>
        <w:r w:rsidR="001350E8">
          <w:rPr>
            <w:rFonts w:ascii="Times New Roman" w:hAnsi="Times New Roman" w:cs="Times New Roman"/>
            <w:noProof/>
            <w:sz w:val="24"/>
          </w:rPr>
          <w:t>2</w:t>
        </w:r>
        <w:r w:rsidRPr="00396C7B">
          <w:rPr>
            <w:rFonts w:ascii="Times New Roman" w:hAnsi="Times New Roman" w:cs="Times New Roman"/>
            <w:noProof/>
            <w:sz w:val="24"/>
          </w:rPr>
          <w:fldChar w:fldCharType="end"/>
        </w:r>
      </w:p>
    </w:sdtContent>
  </w:sdt>
  <w:p w:rsidR="00131A4F" w:rsidRDefault="00131A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A108C"/>
    <w:multiLevelType w:val="multilevel"/>
    <w:tmpl w:val="1BFC04B0"/>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 w15:restartNumberingAfterBreak="0">
    <w:nsid w:val="105C53D8"/>
    <w:multiLevelType w:val="hybridMultilevel"/>
    <w:tmpl w:val="3412091A"/>
    <w:lvl w:ilvl="0" w:tplc="6BB6BD50">
      <w:start w:val="1"/>
      <w:numFmt w:val="decimal"/>
      <w:lvlText w:val="%1."/>
      <w:lvlJc w:val="left"/>
      <w:pPr>
        <w:ind w:left="720" w:hanging="360"/>
      </w:pPr>
      <w:rPr>
        <w:rFonts w:hint="default"/>
        <w:color w:val="1D1D1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C0"/>
    <w:rsid w:val="000561EB"/>
    <w:rsid w:val="0007079E"/>
    <w:rsid w:val="000B2C48"/>
    <w:rsid w:val="00131A4F"/>
    <w:rsid w:val="001350E8"/>
    <w:rsid w:val="00153E6B"/>
    <w:rsid w:val="00264491"/>
    <w:rsid w:val="00330F28"/>
    <w:rsid w:val="00396C7B"/>
    <w:rsid w:val="004278C0"/>
    <w:rsid w:val="00551EC6"/>
    <w:rsid w:val="0060636A"/>
    <w:rsid w:val="00673196"/>
    <w:rsid w:val="00833A2B"/>
    <w:rsid w:val="00971751"/>
    <w:rsid w:val="009828D2"/>
    <w:rsid w:val="00A56881"/>
    <w:rsid w:val="00AB7101"/>
    <w:rsid w:val="00B13584"/>
    <w:rsid w:val="00B2686E"/>
    <w:rsid w:val="00BD27C5"/>
    <w:rsid w:val="00C82082"/>
    <w:rsid w:val="00CF173B"/>
    <w:rsid w:val="00D0217A"/>
    <w:rsid w:val="00D0574F"/>
    <w:rsid w:val="00D27ECB"/>
    <w:rsid w:val="00DC2DDA"/>
    <w:rsid w:val="00E56C6E"/>
    <w:rsid w:val="00EA1BF9"/>
    <w:rsid w:val="00EB562B"/>
    <w:rsid w:val="00F15022"/>
    <w:rsid w:val="00F1722A"/>
    <w:rsid w:val="00F172DD"/>
    <w:rsid w:val="00F5100B"/>
    <w:rsid w:val="00F84C2F"/>
    <w:rsid w:val="00FB5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449C1"/>
  <w15:chartTrackingRefBased/>
  <w15:docId w15:val="{70F62C3F-019A-4A30-9D5B-5FEFF03A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A4F"/>
  </w:style>
  <w:style w:type="paragraph" w:styleId="Footer">
    <w:name w:val="footer"/>
    <w:basedOn w:val="Normal"/>
    <w:link w:val="FooterChar"/>
    <w:uiPriority w:val="99"/>
    <w:unhideWhenUsed/>
    <w:rsid w:val="00131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A4F"/>
  </w:style>
  <w:style w:type="paragraph" w:styleId="ListParagraph">
    <w:name w:val="List Paragraph"/>
    <w:basedOn w:val="Normal"/>
    <w:uiPriority w:val="34"/>
    <w:qFormat/>
    <w:rsid w:val="00131A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2020-11-24T16:04:00Z</dcterms:created>
  <dcterms:modified xsi:type="dcterms:W3CDTF">2020-11-24T16:04:00Z</dcterms:modified>
</cp:coreProperties>
</file>